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PingFang SC" w:hAnsi="PingFang SC" w:eastAsia="PingFang SC"/>
          <w:b/>
          <w:color w:val="E7691C"/>
          <w:sz w:val="22"/>
        </w:rPr>
        <w:t>JILI · 捕鱼射击</w:t>
      </w:r>
    </w:p>
    <w:p>
      <w:pPr>
        <w:jc w:val="center"/>
      </w:pPr>
      <w:r>
        <w:rPr>
          <w:rFonts w:ascii="PingFang SC" w:hAnsi="PingFang SC" w:eastAsia="PingFang SC"/>
          <w:b/>
          <w:color w:val="C25510"/>
          <w:sz w:val="48"/>
        </w:rPr>
        <w:t>JILI 捕鱼射击赔率指南</w:t>
      </w:r>
    </w:p>
    <w:p>
      <w:pPr>
        <w:jc w:val="center"/>
      </w:pPr>
      <w:r>
        <w:rPr>
          <w:rFonts w:ascii="PingFang SC" w:hAnsi="PingFang SC" w:eastAsia="PingFang SC"/>
          <w:color w:val="C25510"/>
          <w:sz w:val="21"/>
        </w:rPr>
        <w:t>由 JILI 试玩档案馆（jilifree.games） · 2026年7月11日 · 参考文档,非游戏/App 下载</w:t>
      </w:r>
    </w:p>
    <w:p/>
    <w:p>
      <w:r>
        <w:rPr>
          <w:rFonts w:ascii="PingFang SC" w:hAnsi="PingFang SC" w:eastAsia="PingFang SC"/>
          <w:sz w:val="22"/>
        </w:rPr>
        <w:t>JILI 的捕鱼射击和老虎机共用一个大厅,遵循的却是另一套规则。这份指南把那套模型拆开:下注为什么按每发子弹计价、为什么一条鱼的倍数是「击杀后才兑现的赔付」而非你必然收下的奖励,以及你的技术从哪里止步、随机数生成器从哪里接手。只讲机制——不推荐任何平台,也不含任何真钱玩法。</w:t>
      </w:r>
    </w:p>
    <w:p/>
    <w:p>
      <w:pPr>
        <w:pStyle w:val="Heading1"/>
      </w:pPr>
      <w:r>
        <w:rPr>
          <w:rFonts w:ascii="PingFang SC" w:hAnsi="PingFang SC" w:eastAsia="PingFang SC"/>
          <w:color w:val="C25510"/>
        </w:rPr>
        <w:t>01  下注按每发计价</w:t>
      </w:r>
    </w:p>
    <w:p>
      <w:r>
        <w:rPr>
          <w:rFonts w:ascii="PingFang SC" w:hAnsi="PingFang SC" w:eastAsia="PingFang SC"/>
          <w:sz w:val="21"/>
        </w:rPr>
        <w:t>你设定一个子弹面值,朝屏幕上任何东西开火;每一发都花掉这个面值。流水等于子弹面值乘以射击次数,所以射速对你的资金影响极大。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Mega Fishing, Royal Fishing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02  倍数是一个概率</w:t>
      </w:r>
    </w:p>
    <w:p>
      <w:r>
        <w:rPr>
          <w:rFonts w:ascii="PingFang SC" w:hAnsi="PingFang SC" w:eastAsia="PingFang SC"/>
          <w:sz w:val="21"/>
        </w:rPr>
        <w:t>每条鱼标着一个倍数,但那是「击杀之后」的赔付,与之配对的是一个击杀概率。高倍数 Boss 每发被设计得很难打死;低倍数小鱼很快就死。那个被隐藏的击杀概率,让庄家优势原封不动。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Boom Legend, Jackpot Fishing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03  技术止步之处</w:t>
      </w:r>
    </w:p>
    <w:p>
      <w:r>
        <w:rPr>
          <w:rFonts w:ascii="PingFang SC" w:hAnsi="PingFang SC" w:eastAsia="PingFang SC"/>
          <w:sz w:val="21"/>
        </w:rPr>
        <w:t>你能选打哪条鱼、用哪种子弹、什么时候放特殊炮。但某一发中不中,由 RNG 对着那条鱼的击杀概率抽。再准的瞄准,也把低击杀概率变不成一发命中。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04  回报报成一个区间</w:t>
      </w:r>
    </w:p>
    <w:p>
      <w:r>
        <w:rPr>
          <w:rFonts w:ascii="PingFang SC" w:hAnsi="PingFang SC" w:eastAsia="PingFang SC"/>
          <w:sz w:val="21"/>
        </w:rPr>
        <w:t>有效回报会随你怎么玩而漂移——偏好哪些鱼、要不要追 Boss——所以捕鱼 RTP 通常报成一个区间,而不是老虎机那样单一固定档。游戏内面板才是权威。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05  久旱陷阱</w:t>
      </w:r>
    </w:p>
    <w:p>
      <w:r>
        <w:rPr>
          <w:rFonts w:ascii="PingFang SC" w:hAnsi="PingFang SC" w:eastAsia="PingFang SC"/>
          <w:sz w:val="21"/>
        </w:rPr>
        <w:t>长时间不出,并不是游戏在「憋着」一个 Boss。击杀概率按每发施加,不记得之前的落空。最后掉下来的那个 Boss,在你第一百发时和第一发时,概率一模一样。</w:t>
      </w:r>
    </w:p>
    <w:p/>
    <w:p>
      <w:pPr>
        <w:pStyle w:val="Heading1"/>
      </w:pPr>
      <w:r>
        <w:rPr>
          <w:rFonts w:ascii="PingFang SC" w:hAnsi="PingFang SC" w:eastAsia="PingFang SC"/>
        </w:rPr>
        <w:t>18+  理性游戏</w:t>
      </w:r>
    </w:p>
    <w:p>
      <w:r>
        <w:rPr>
          <w:rFonts w:ascii="PingFang SC" w:hAnsi="PingFang SC" w:eastAsia="PingFang SC"/>
          <w:sz w:val="19"/>
        </w:rPr>
        <w:t>本文件由 JILI 试玩档案馆 独立整理,目的仅在于讲清游戏机制。它不是 JILI 的官方渠道,不接受任何真钱投注,也不推广或推荐任何博彩平台——本文件与本站都不含任何联盟或推广链接。试玩使用虚拟额度,无法验证真钱结果。博彩有风险,没有任何机制能移除庄家优势;若博彩已开始影响你的生活或身心,请停下并寻求专业帮助。仅供 18 岁及以上读者阅读。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